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35" w:rsidRDefault="008C2F35" w:rsidP="008C2F35">
      <w:pPr>
        <w:pStyle w:val="Vahedeta"/>
        <w:tabs>
          <w:tab w:val="left" w:pos="1740"/>
        </w:tabs>
        <w:spacing w:line="360" w:lineRule="auto"/>
        <w:rPr>
          <w:b/>
          <w:bCs/>
          <w:iCs/>
          <w:szCs w:val="24"/>
        </w:rPr>
      </w:pPr>
      <w:r w:rsidRPr="008C2F35">
        <w:rPr>
          <w:b/>
          <w:bCs/>
          <w:iCs/>
          <w:szCs w:val="24"/>
        </w:rPr>
        <w:t>Eesti keel</w:t>
      </w:r>
      <w:r w:rsidR="00B84615" w:rsidRPr="008C2F35">
        <w:rPr>
          <w:b/>
          <w:bCs/>
          <w:iCs/>
          <w:szCs w:val="24"/>
        </w:rPr>
        <w:t xml:space="preserve"> </w:t>
      </w:r>
      <w:r>
        <w:rPr>
          <w:b/>
          <w:bCs/>
          <w:iCs/>
          <w:szCs w:val="24"/>
        </w:rPr>
        <w:t xml:space="preserve"> II klass</w:t>
      </w:r>
    </w:p>
    <w:p w:rsidR="00B84615" w:rsidRDefault="00D45190" w:rsidP="00FB0D44">
      <w:pPr>
        <w:pStyle w:val="Vahedeta"/>
        <w:tabs>
          <w:tab w:val="left" w:pos="1740"/>
        </w:tabs>
        <w:spacing w:line="360" w:lineRule="auto"/>
        <w:rPr>
          <w:b/>
          <w:bCs/>
          <w:iCs/>
          <w:szCs w:val="24"/>
        </w:rPr>
      </w:pPr>
      <w:r>
        <w:rPr>
          <w:b/>
          <w:bCs/>
          <w:iCs/>
          <w:szCs w:val="24"/>
        </w:rPr>
        <w:t>Õ</w:t>
      </w:r>
      <w:r w:rsidR="008C2F35">
        <w:rPr>
          <w:b/>
          <w:bCs/>
          <w:iCs/>
          <w:szCs w:val="24"/>
        </w:rPr>
        <w:t>pitulemused II klassi lõpuks</w:t>
      </w:r>
    </w:p>
    <w:p w:rsidR="008C2F35" w:rsidRPr="008C2F35" w:rsidRDefault="008C2F35" w:rsidP="008C2F35">
      <w:pPr>
        <w:pStyle w:val="Vahedeta"/>
        <w:snapToGrid w:val="0"/>
        <w:spacing w:line="360" w:lineRule="auto"/>
        <w:rPr>
          <w:bCs/>
          <w:iCs/>
          <w:szCs w:val="24"/>
        </w:rPr>
      </w:pPr>
    </w:p>
    <w:p w:rsidR="008C2F35" w:rsidRPr="008C2F35" w:rsidRDefault="008C2F35" w:rsidP="008C2F35">
      <w:pPr>
        <w:pStyle w:val="Vahedeta"/>
        <w:snapToGrid w:val="0"/>
        <w:spacing w:line="360" w:lineRule="auto"/>
        <w:rPr>
          <w:b/>
          <w:bCs/>
          <w:iCs/>
          <w:szCs w:val="24"/>
        </w:rPr>
      </w:pPr>
    </w:p>
    <w:p w:rsidR="00B84615" w:rsidRDefault="00B84615" w:rsidP="00D45190">
      <w:pPr>
        <w:pStyle w:val="Vahedeta"/>
        <w:snapToGrid w:val="0"/>
        <w:spacing w:line="360" w:lineRule="auto"/>
        <w:rPr>
          <w:b/>
          <w:bCs/>
          <w:iCs/>
          <w:szCs w:val="24"/>
        </w:rPr>
      </w:pPr>
      <w:r w:rsidRPr="008C2F35">
        <w:rPr>
          <w:b/>
          <w:bCs/>
          <w:iCs/>
          <w:szCs w:val="24"/>
        </w:rPr>
        <w:t xml:space="preserve">Suuline keelekasutus </w:t>
      </w:r>
    </w:p>
    <w:p w:rsidR="00D45190" w:rsidRPr="008C2F35" w:rsidRDefault="00D45190" w:rsidP="00D45190">
      <w:pPr>
        <w:spacing w:line="360" w:lineRule="auto"/>
        <w:ind w:firstLine="708"/>
        <w:rPr>
          <w:b/>
          <w:bCs/>
          <w:iCs/>
        </w:rPr>
      </w:pPr>
      <w:r>
        <w:t>õpilane</w:t>
      </w:r>
      <w:r>
        <w:rPr>
          <w:b/>
          <w:bCs/>
          <w:iCs/>
        </w:rPr>
        <w:tab/>
      </w:r>
    </w:p>
    <w:p w:rsidR="00B84615" w:rsidRPr="008C2F35" w:rsidRDefault="00B84615" w:rsidP="008C2F35">
      <w:pPr>
        <w:pStyle w:val="Vahedeta"/>
        <w:numPr>
          <w:ilvl w:val="0"/>
          <w:numId w:val="6"/>
        </w:numPr>
        <w:spacing w:line="360" w:lineRule="auto"/>
        <w:rPr>
          <w:bCs/>
          <w:szCs w:val="24"/>
        </w:rPr>
      </w:pPr>
      <w:r w:rsidRPr="008C2F35">
        <w:rPr>
          <w:bCs/>
          <w:szCs w:val="24"/>
        </w:rPr>
        <w:t>eristab täis- ja suluta hääliku pikkusi;</w:t>
      </w:r>
    </w:p>
    <w:p w:rsidR="00B84615" w:rsidRPr="008C2F35" w:rsidRDefault="00B84615" w:rsidP="008C2F35">
      <w:pPr>
        <w:pStyle w:val="Vahedeta"/>
        <w:numPr>
          <w:ilvl w:val="0"/>
          <w:numId w:val="6"/>
        </w:numPr>
        <w:spacing w:line="360" w:lineRule="auto"/>
        <w:rPr>
          <w:bCs/>
          <w:szCs w:val="24"/>
        </w:rPr>
      </w:pPr>
      <w:r w:rsidRPr="008C2F35">
        <w:rPr>
          <w:bCs/>
          <w:szCs w:val="24"/>
        </w:rPr>
        <w:t>kuulab õpetaja ja kaaslase eakohast teksti ning toimib saadud sõnumi kohaselt õpetaja abil;</w:t>
      </w:r>
    </w:p>
    <w:p w:rsidR="00B84615" w:rsidRPr="008C2F35" w:rsidRDefault="00B84615" w:rsidP="008C2F35">
      <w:pPr>
        <w:pStyle w:val="Vahedeta"/>
        <w:numPr>
          <w:ilvl w:val="0"/>
          <w:numId w:val="6"/>
        </w:numPr>
        <w:spacing w:line="360" w:lineRule="auto"/>
        <w:rPr>
          <w:bCs/>
          <w:szCs w:val="24"/>
        </w:rPr>
      </w:pPr>
      <w:r w:rsidRPr="008C2F35">
        <w:rPr>
          <w:bCs/>
          <w:szCs w:val="24"/>
        </w:rPr>
        <w:t>koostab kuuldu põhjal lihtsama skeemi ja kaardi õpetaja abil;</w:t>
      </w:r>
    </w:p>
    <w:p w:rsidR="00B84615" w:rsidRPr="008C2F35" w:rsidRDefault="00B84615" w:rsidP="008C2F35">
      <w:pPr>
        <w:pStyle w:val="Vahedeta"/>
        <w:numPr>
          <w:ilvl w:val="0"/>
          <w:numId w:val="6"/>
        </w:numPr>
        <w:spacing w:line="360" w:lineRule="auto"/>
        <w:rPr>
          <w:bCs/>
          <w:szCs w:val="24"/>
        </w:rPr>
      </w:pPr>
      <w:r w:rsidRPr="008C2F35">
        <w:rPr>
          <w:bCs/>
          <w:szCs w:val="24"/>
        </w:rPr>
        <w:t>kasutab kõnes terviklauseid;</w:t>
      </w:r>
    </w:p>
    <w:p w:rsidR="00B84615" w:rsidRPr="008C2F35" w:rsidRDefault="00B84615" w:rsidP="008C2F35">
      <w:pPr>
        <w:pStyle w:val="Vahedeta"/>
        <w:numPr>
          <w:ilvl w:val="0"/>
          <w:numId w:val="6"/>
        </w:numPr>
        <w:spacing w:line="360" w:lineRule="auto"/>
        <w:rPr>
          <w:bCs/>
          <w:szCs w:val="24"/>
        </w:rPr>
      </w:pPr>
      <w:r w:rsidRPr="008C2F35">
        <w:rPr>
          <w:bCs/>
          <w:szCs w:val="24"/>
        </w:rPr>
        <w:t>teab ja leiab vastandtähendusega sõnu ning õpetaja abil ka lähedase tähendusega sõnu;</w:t>
      </w:r>
    </w:p>
    <w:p w:rsidR="00B84615" w:rsidRPr="008C2F35" w:rsidRDefault="00B84615" w:rsidP="008C2F35">
      <w:pPr>
        <w:pStyle w:val="Vahedeta"/>
        <w:numPr>
          <w:ilvl w:val="0"/>
          <w:numId w:val="6"/>
        </w:numPr>
        <w:spacing w:line="360" w:lineRule="auto"/>
        <w:rPr>
          <w:bCs/>
          <w:szCs w:val="24"/>
        </w:rPr>
      </w:pPr>
      <w:r w:rsidRPr="008C2F35">
        <w:rPr>
          <w:bCs/>
          <w:szCs w:val="24"/>
        </w:rPr>
        <w:t>väljendab arusaadavalt oma soove ja kogemusi väikeses ja suures rühmas; vestleb oma kogemustest ja loetust;</w:t>
      </w:r>
    </w:p>
    <w:p w:rsidR="00B84615" w:rsidRPr="008C2F35" w:rsidRDefault="00B84615" w:rsidP="008C2F35">
      <w:pPr>
        <w:pStyle w:val="Vahedeta"/>
        <w:numPr>
          <w:ilvl w:val="0"/>
          <w:numId w:val="6"/>
        </w:numPr>
        <w:spacing w:line="360" w:lineRule="auto"/>
        <w:rPr>
          <w:bCs/>
          <w:szCs w:val="24"/>
        </w:rPr>
      </w:pPr>
      <w:r w:rsidRPr="008C2F35">
        <w:rPr>
          <w:bCs/>
          <w:szCs w:val="24"/>
        </w:rPr>
        <w:t>annab õpetaja abil edasi lugemispala, õppeteksti, filmi ja teatrietenduse sisu;</w:t>
      </w:r>
    </w:p>
    <w:p w:rsidR="00B84615" w:rsidRPr="008C2F35" w:rsidRDefault="00B84615" w:rsidP="008C2F35">
      <w:pPr>
        <w:pStyle w:val="Vahedeta"/>
        <w:numPr>
          <w:ilvl w:val="0"/>
          <w:numId w:val="6"/>
        </w:numPr>
        <w:spacing w:line="360" w:lineRule="auto"/>
        <w:rPr>
          <w:bCs/>
          <w:szCs w:val="24"/>
        </w:rPr>
      </w:pPr>
      <w:r w:rsidRPr="008C2F35">
        <w:rPr>
          <w:bCs/>
          <w:szCs w:val="24"/>
        </w:rPr>
        <w:t>koostab õpetaja abil jutu pildiseeria, pildi või küsimuste toel; mõtleb jutule alguse või lõpu;</w:t>
      </w:r>
    </w:p>
    <w:p w:rsidR="00B84615" w:rsidRPr="008C2F35" w:rsidRDefault="00B84615" w:rsidP="008C2F35">
      <w:pPr>
        <w:pStyle w:val="Vahedeta"/>
        <w:numPr>
          <w:ilvl w:val="0"/>
          <w:numId w:val="6"/>
        </w:numPr>
        <w:spacing w:line="360" w:lineRule="auto"/>
        <w:rPr>
          <w:bCs/>
          <w:szCs w:val="24"/>
        </w:rPr>
      </w:pPr>
      <w:r w:rsidRPr="008C2F35">
        <w:rPr>
          <w:bCs/>
          <w:szCs w:val="24"/>
        </w:rPr>
        <w:t>vaatleb ja kirjeldab nähtut, märkab erinevusi ja sarnasusi õpetaja suunavate küsimuste toel;</w:t>
      </w:r>
    </w:p>
    <w:p w:rsidR="00B84615" w:rsidRPr="008C2F35" w:rsidRDefault="00B84615" w:rsidP="008C2F35">
      <w:pPr>
        <w:pStyle w:val="Vahedeta"/>
        <w:numPr>
          <w:ilvl w:val="0"/>
          <w:numId w:val="6"/>
        </w:numPr>
        <w:spacing w:line="360" w:lineRule="auto"/>
        <w:rPr>
          <w:bCs/>
          <w:szCs w:val="24"/>
        </w:rPr>
      </w:pPr>
      <w:r w:rsidRPr="008C2F35">
        <w:rPr>
          <w:bCs/>
          <w:szCs w:val="24"/>
        </w:rPr>
        <w:t>esitab luuletu</w:t>
      </w:r>
      <w:r w:rsidR="008C2F35">
        <w:rPr>
          <w:bCs/>
          <w:szCs w:val="24"/>
        </w:rPr>
        <w:t>st peast.</w:t>
      </w:r>
    </w:p>
    <w:p w:rsidR="00B84615" w:rsidRDefault="00B84615" w:rsidP="008C2F35">
      <w:pPr>
        <w:spacing w:line="360" w:lineRule="auto"/>
      </w:pPr>
    </w:p>
    <w:p w:rsidR="00D45190" w:rsidRPr="008C2F35" w:rsidRDefault="00D45190" w:rsidP="008C2F35">
      <w:pPr>
        <w:spacing w:line="360" w:lineRule="auto"/>
      </w:pPr>
    </w:p>
    <w:p w:rsidR="00B84615" w:rsidRDefault="00B84615" w:rsidP="00D45190">
      <w:pPr>
        <w:pStyle w:val="Vahedeta"/>
        <w:snapToGrid w:val="0"/>
        <w:spacing w:line="360" w:lineRule="auto"/>
        <w:rPr>
          <w:bCs/>
          <w:iCs/>
          <w:szCs w:val="24"/>
        </w:rPr>
      </w:pPr>
      <w:r w:rsidRPr="008C2F35">
        <w:rPr>
          <w:b/>
          <w:szCs w:val="24"/>
          <w:lang w:val="en-GB"/>
        </w:rPr>
        <w:t>Lugemine</w:t>
      </w:r>
      <w:r w:rsidRPr="008C2F35">
        <w:rPr>
          <w:bCs/>
          <w:iCs/>
          <w:szCs w:val="24"/>
          <w:lang w:val="en-GB"/>
        </w:rPr>
        <w:t xml:space="preserve"> </w:t>
      </w:r>
    </w:p>
    <w:p w:rsidR="00D45190" w:rsidRPr="00D45190" w:rsidRDefault="00D45190" w:rsidP="00D45190">
      <w:pPr>
        <w:spacing w:line="360" w:lineRule="auto"/>
        <w:ind w:firstLine="708"/>
        <w:rPr>
          <w:rFonts w:eastAsiaTheme="minorHAnsi"/>
          <w:kern w:val="0"/>
        </w:rPr>
      </w:pPr>
      <w:r>
        <w:t>õpilane</w:t>
      </w:r>
    </w:p>
    <w:p w:rsidR="00B84615" w:rsidRPr="008C2F35" w:rsidRDefault="00B84615" w:rsidP="008C2F35">
      <w:pPr>
        <w:pStyle w:val="Vahedeta"/>
        <w:numPr>
          <w:ilvl w:val="0"/>
          <w:numId w:val="7"/>
        </w:numPr>
        <w:spacing w:line="360" w:lineRule="auto"/>
        <w:rPr>
          <w:bCs/>
          <w:iCs/>
          <w:szCs w:val="24"/>
        </w:rPr>
      </w:pPr>
      <w:r w:rsidRPr="008C2F35">
        <w:rPr>
          <w:bCs/>
          <w:iCs/>
          <w:szCs w:val="24"/>
        </w:rPr>
        <w:t>loeb õpitud teksti suhteliselt õigesti, ladusalt (lugemistempo võib olla kõnetempost aeglasem), parandab ise oma lugemisvigu, enamasti väljendab intonatsioon loetava sisu;</w:t>
      </w:r>
    </w:p>
    <w:p w:rsidR="00B84615" w:rsidRPr="008C2F35" w:rsidRDefault="00B84615" w:rsidP="008C2F35">
      <w:pPr>
        <w:pStyle w:val="Vahedeta"/>
        <w:numPr>
          <w:ilvl w:val="0"/>
          <w:numId w:val="7"/>
        </w:numPr>
        <w:spacing w:line="360" w:lineRule="auto"/>
        <w:rPr>
          <w:bCs/>
          <w:iCs/>
          <w:szCs w:val="24"/>
        </w:rPr>
      </w:pPr>
      <w:r w:rsidRPr="008C2F35">
        <w:rPr>
          <w:bCs/>
          <w:iCs/>
          <w:szCs w:val="24"/>
        </w:rPr>
        <w:t>mõistab häälega või endamisi lugedes loetu sisu;</w:t>
      </w:r>
    </w:p>
    <w:p w:rsidR="00B84615" w:rsidRPr="008C2F35" w:rsidRDefault="00B84615" w:rsidP="008C2F35">
      <w:pPr>
        <w:pStyle w:val="Vahedeta"/>
        <w:numPr>
          <w:ilvl w:val="0"/>
          <w:numId w:val="7"/>
        </w:numPr>
        <w:spacing w:line="360" w:lineRule="auto"/>
        <w:rPr>
          <w:bCs/>
          <w:iCs/>
          <w:szCs w:val="24"/>
        </w:rPr>
      </w:pPr>
      <w:r w:rsidRPr="008C2F35">
        <w:rPr>
          <w:bCs/>
          <w:iCs/>
          <w:szCs w:val="24"/>
        </w:rPr>
        <w:t>vastab teemakohastele (ka lihtsamatele tekstis mitte otsese infoga seotud) küsimustele;</w:t>
      </w:r>
    </w:p>
    <w:p w:rsidR="00B84615" w:rsidRPr="008C2F35" w:rsidRDefault="00B84615" w:rsidP="008C2F35">
      <w:pPr>
        <w:pStyle w:val="Vahedeta"/>
        <w:numPr>
          <w:ilvl w:val="0"/>
          <w:numId w:val="7"/>
        </w:numPr>
        <w:spacing w:line="360" w:lineRule="auto"/>
        <w:rPr>
          <w:bCs/>
          <w:iCs/>
          <w:szCs w:val="24"/>
        </w:rPr>
      </w:pPr>
      <w:r w:rsidRPr="008C2F35">
        <w:rPr>
          <w:bCs/>
          <w:iCs/>
          <w:szCs w:val="24"/>
        </w:rPr>
        <w:t>leiab tekstis iseseisvalt vastused konkreetsetele küsimustele ja töötab õpetaja abiga eakohaste juhiste alusel;</w:t>
      </w:r>
    </w:p>
    <w:p w:rsidR="00B84615" w:rsidRPr="008C2F35" w:rsidRDefault="00B84615" w:rsidP="008C2F35">
      <w:pPr>
        <w:pStyle w:val="Vahedeta"/>
        <w:numPr>
          <w:ilvl w:val="0"/>
          <w:numId w:val="7"/>
        </w:numPr>
        <w:spacing w:line="360" w:lineRule="auto"/>
        <w:rPr>
          <w:bCs/>
          <w:iCs/>
          <w:szCs w:val="24"/>
        </w:rPr>
      </w:pPr>
      <w:r w:rsidRPr="008C2F35">
        <w:rPr>
          <w:bCs/>
          <w:iCs/>
          <w:szCs w:val="24"/>
        </w:rPr>
        <w:lastRenderedPageBreak/>
        <w:t>tunneb ära jutu, luuletuse, mõistatuse, näidendi ja vanasõna;</w:t>
      </w:r>
    </w:p>
    <w:p w:rsidR="00B84615" w:rsidRPr="008C2F35" w:rsidRDefault="00B84615" w:rsidP="008C2F35">
      <w:pPr>
        <w:pStyle w:val="Vahedeta"/>
        <w:numPr>
          <w:ilvl w:val="0"/>
          <w:numId w:val="7"/>
        </w:numPr>
        <w:spacing w:line="360" w:lineRule="auto"/>
        <w:rPr>
          <w:bCs/>
          <w:iCs/>
          <w:szCs w:val="24"/>
        </w:rPr>
      </w:pPr>
      <w:r w:rsidRPr="008C2F35">
        <w:rPr>
          <w:bCs/>
          <w:iCs/>
          <w:szCs w:val="24"/>
        </w:rPr>
        <w:t>kasutab õpiku sõnastikku õpetaja abiga sõnade leidmiseks algustähe järgi;</w:t>
      </w:r>
    </w:p>
    <w:p w:rsidR="00B84615" w:rsidRPr="008C2F35" w:rsidRDefault="00B84615" w:rsidP="008C2F35">
      <w:pPr>
        <w:pStyle w:val="Loendilik"/>
        <w:numPr>
          <w:ilvl w:val="0"/>
          <w:numId w:val="7"/>
        </w:numPr>
        <w:spacing w:line="360" w:lineRule="auto"/>
      </w:pPr>
      <w:r w:rsidRPr="008C2F35">
        <w:rPr>
          <w:bCs/>
          <w:iCs/>
        </w:rPr>
        <w:t>on lugenud mõnda lasteraamatut, nimetab tegelasi ja annab edasi loetu sisu mõne huvitava</w:t>
      </w:r>
      <w:r w:rsidR="008C2F35" w:rsidRPr="008C2F35">
        <w:rPr>
          <w:bCs/>
          <w:iCs/>
        </w:rPr>
        <w:t>, enam meeldinud episoodi järgi.</w:t>
      </w:r>
    </w:p>
    <w:p w:rsidR="008C2F35" w:rsidRDefault="008C2F35" w:rsidP="008C2F35">
      <w:pPr>
        <w:pStyle w:val="Loendilik"/>
        <w:spacing w:line="360" w:lineRule="auto"/>
      </w:pPr>
    </w:p>
    <w:p w:rsidR="00D45190" w:rsidRPr="008C2F35" w:rsidRDefault="00D45190" w:rsidP="008C2F35">
      <w:pPr>
        <w:pStyle w:val="Loendilik"/>
        <w:spacing w:line="360" w:lineRule="auto"/>
      </w:pPr>
    </w:p>
    <w:p w:rsidR="00B84615" w:rsidRDefault="00B84615" w:rsidP="00D45190">
      <w:pPr>
        <w:pStyle w:val="Vahedeta"/>
        <w:snapToGrid w:val="0"/>
        <w:spacing w:line="360" w:lineRule="auto"/>
        <w:rPr>
          <w:b/>
          <w:szCs w:val="24"/>
          <w:lang w:val="en-GB"/>
        </w:rPr>
      </w:pPr>
      <w:r w:rsidRPr="008C2F35">
        <w:rPr>
          <w:b/>
          <w:szCs w:val="24"/>
          <w:lang w:val="en-GB"/>
        </w:rPr>
        <w:t>Kirjutamine</w:t>
      </w:r>
    </w:p>
    <w:p w:rsidR="00D45190" w:rsidRPr="00D45190" w:rsidRDefault="00D45190" w:rsidP="00D45190">
      <w:pPr>
        <w:spacing w:line="360" w:lineRule="auto"/>
        <w:ind w:firstLine="708"/>
        <w:rPr>
          <w:rFonts w:eastAsiaTheme="minorHAnsi"/>
          <w:kern w:val="0"/>
        </w:rPr>
      </w:pPr>
      <w:r>
        <w:t>õpilane</w:t>
      </w:r>
    </w:p>
    <w:p w:rsidR="00B84615" w:rsidRPr="008C2F35" w:rsidRDefault="00B84615" w:rsidP="00951B37">
      <w:pPr>
        <w:pStyle w:val="Vahedeta"/>
        <w:numPr>
          <w:ilvl w:val="0"/>
          <w:numId w:val="12"/>
        </w:numPr>
        <w:spacing w:line="360" w:lineRule="auto"/>
        <w:rPr>
          <w:bCs/>
          <w:iCs/>
          <w:szCs w:val="24"/>
        </w:rPr>
      </w:pPr>
      <w:r w:rsidRPr="008C2F35">
        <w:rPr>
          <w:bCs/>
          <w:iCs/>
          <w:szCs w:val="24"/>
        </w:rPr>
        <w:t>kasutab kirjutades õigeid väikeste ja suurte kirjatähtede tähekujusid ja seoseid;</w:t>
      </w:r>
    </w:p>
    <w:p w:rsidR="00B84615" w:rsidRPr="008C2F35" w:rsidRDefault="00B84615" w:rsidP="00951B37">
      <w:pPr>
        <w:pStyle w:val="Vahedeta"/>
        <w:numPr>
          <w:ilvl w:val="0"/>
          <w:numId w:val="12"/>
        </w:numPr>
        <w:spacing w:line="360" w:lineRule="auto"/>
        <w:rPr>
          <w:bCs/>
          <w:iCs/>
          <w:szCs w:val="24"/>
        </w:rPr>
      </w:pPr>
      <w:r w:rsidRPr="008C2F35">
        <w:rPr>
          <w:bCs/>
          <w:iCs/>
          <w:szCs w:val="24"/>
        </w:rPr>
        <w:t xml:space="preserve">kirjutab tahvlilt või õpikust ära; </w:t>
      </w:r>
    </w:p>
    <w:p w:rsidR="00B84615" w:rsidRPr="008C2F35" w:rsidRDefault="00B84615" w:rsidP="00951B37">
      <w:pPr>
        <w:pStyle w:val="Vahedeta"/>
        <w:numPr>
          <w:ilvl w:val="0"/>
          <w:numId w:val="12"/>
        </w:numPr>
        <w:spacing w:line="360" w:lineRule="auto"/>
        <w:rPr>
          <w:bCs/>
          <w:iCs/>
          <w:szCs w:val="24"/>
        </w:rPr>
      </w:pPr>
      <w:r w:rsidRPr="008C2F35">
        <w:rPr>
          <w:bCs/>
          <w:iCs/>
          <w:szCs w:val="24"/>
        </w:rPr>
        <w:t>täidab iseseisvalt õpilaspäevikut ja kujundab vihikut, paigutab näidise järgi tööd vihikulehele, kirja joonelisele lehele, varustab töö kuupäevaga;</w:t>
      </w:r>
    </w:p>
    <w:p w:rsidR="00B84615" w:rsidRPr="008C2F35" w:rsidRDefault="00B84615" w:rsidP="00951B37">
      <w:pPr>
        <w:pStyle w:val="Vahedeta"/>
        <w:numPr>
          <w:ilvl w:val="0"/>
          <w:numId w:val="12"/>
        </w:numPr>
        <w:spacing w:line="360" w:lineRule="auto"/>
        <w:rPr>
          <w:bCs/>
          <w:iCs/>
          <w:szCs w:val="24"/>
        </w:rPr>
      </w:pPr>
      <w:r w:rsidRPr="008C2F35">
        <w:rPr>
          <w:bCs/>
          <w:iCs/>
          <w:szCs w:val="24"/>
        </w:rPr>
        <w:t>koostab õpetaja abiga kutse, õnnitluse ja teate;</w:t>
      </w:r>
    </w:p>
    <w:p w:rsidR="00B84615" w:rsidRPr="008C2F35" w:rsidRDefault="00B84615" w:rsidP="00951B37">
      <w:pPr>
        <w:pStyle w:val="Vahedeta"/>
        <w:numPr>
          <w:ilvl w:val="0"/>
          <w:numId w:val="12"/>
        </w:numPr>
        <w:spacing w:line="360" w:lineRule="auto"/>
        <w:rPr>
          <w:bCs/>
          <w:iCs/>
          <w:szCs w:val="24"/>
        </w:rPr>
      </w:pPr>
      <w:r w:rsidRPr="008C2F35">
        <w:rPr>
          <w:bCs/>
          <w:iCs/>
          <w:szCs w:val="24"/>
        </w:rPr>
        <w:t>kirjutab loovtöö ning ümberjutustuse pildiseeria, tugisõnade ja küsimuste abil;</w:t>
      </w:r>
    </w:p>
    <w:p w:rsidR="00B84615" w:rsidRPr="008C2F35" w:rsidRDefault="00B84615" w:rsidP="00951B37">
      <w:pPr>
        <w:pStyle w:val="Vahedeta"/>
        <w:numPr>
          <w:ilvl w:val="0"/>
          <w:numId w:val="12"/>
        </w:numPr>
        <w:spacing w:line="360" w:lineRule="auto"/>
        <w:rPr>
          <w:bCs/>
          <w:iCs/>
          <w:szCs w:val="24"/>
        </w:rPr>
      </w:pPr>
      <w:r w:rsidRPr="008C2F35">
        <w:rPr>
          <w:bCs/>
          <w:iCs/>
          <w:szCs w:val="24"/>
        </w:rPr>
        <w:t>eristab häälikut, tähte, täis- ja kaashäälikut, silpi, sõna, lauset, täishäälikuühendit;</w:t>
      </w:r>
    </w:p>
    <w:p w:rsidR="00B84615" w:rsidRPr="008C2F35" w:rsidRDefault="00B84615" w:rsidP="00951B37">
      <w:pPr>
        <w:pStyle w:val="Vahedeta"/>
        <w:numPr>
          <w:ilvl w:val="0"/>
          <w:numId w:val="12"/>
        </w:numPr>
        <w:spacing w:line="360" w:lineRule="auto"/>
        <w:rPr>
          <w:bCs/>
          <w:iCs/>
          <w:szCs w:val="24"/>
        </w:rPr>
      </w:pPr>
      <w:r w:rsidRPr="008C2F35">
        <w:rPr>
          <w:bCs/>
          <w:iCs/>
          <w:szCs w:val="24"/>
        </w:rPr>
        <w:t>kirjutab õigesti sulghääliku omasõnade algusesse ja omandatud võõrsõnade algusesse;</w:t>
      </w:r>
    </w:p>
    <w:p w:rsidR="00B84615" w:rsidRPr="008C2F35" w:rsidRDefault="00B84615" w:rsidP="00951B37">
      <w:pPr>
        <w:pStyle w:val="Vahedeta"/>
        <w:numPr>
          <w:ilvl w:val="0"/>
          <w:numId w:val="12"/>
        </w:numPr>
        <w:spacing w:line="360" w:lineRule="auto"/>
        <w:rPr>
          <w:bCs/>
          <w:iCs/>
          <w:szCs w:val="24"/>
        </w:rPr>
      </w:pPr>
      <w:r w:rsidRPr="008C2F35">
        <w:rPr>
          <w:bCs/>
          <w:iCs/>
          <w:szCs w:val="24"/>
        </w:rPr>
        <w:t>märgib kirjas õigesti täishäälikuid;</w:t>
      </w:r>
    </w:p>
    <w:p w:rsidR="00B84615" w:rsidRPr="008C2F35" w:rsidRDefault="00B84615" w:rsidP="00951B37">
      <w:pPr>
        <w:pStyle w:val="Vahedeta"/>
        <w:numPr>
          <w:ilvl w:val="0"/>
          <w:numId w:val="12"/>
        </w:numPr>
        <w:spacing w:line="360" w:lineRule="auto"/>
        <w:rPr>
          <w:bCs/>
          <w:iCs/>
          <w:szCs w:val="24"/>
        </w:rPr>
      </w:pPr>
      <w:r w:rsidRPr="008C2F35">
        <w:rPr>
          <w:bCs/>
          <w:iCs/>
          <w:szCs w:val="24"/>
        </w:rPr>
        <w:t>teab peast võõrtähtedega tähestikku;</w:t>
      </w:r>
    </w:p>
    <w:p w:rsidR="00B84615" w:rsidRPr="008C2F35" w:rsidRDefault="00B84615" w:rsidP="00951B37">
      <w:pPr>
        <w:pStyle w:val="Vahedeta"/>
        <w:numPr>
          <w:ilvl w:val="0"/>
          <w:numId w:val="12"/>
        </w:numPr>
        <w:spacing w:line="360" w:lineRule="auto"/>
        <w:rPr>
          <w:bCs/>
          <w:iCs/>
          <w:szCs w:val="24"/>
        </w:rPr>
      </w:pPr>
      <w:r w:rsidRPr="008C2F35">
        <w:rPr>
          <w:bCs/>
          <w:iCs/>
          <w:szCs w:val="24"/>
        </w:rPr>
        <w:t>alustab lauset suure algustähega ja lõpetab punkti või küsimärgiga;</w:t>
      </w:r>
    </w:p>
    <w:p w:rsidR="00B84615" w:rsidRPr="008C2F35" w:rsidRDefault="00B84615" w:rsidP="00951B37">
      <w:pPr>
        <w:pStyle w:val="Vahedeta"/>
        <w:numPr>
          <w:ilvl w:val="0"/>
          <w:numId w:val="12"/>
        </w:numPr>
        <w:spacing w:line="360" w:lineRule="auto"/>
        <w:rPr>
          <w:bCs/>
          <w:iCs/>
          <w:szCs w:val="24"/>
        </w:rPr>
      </w:pPr>
      <w:r w:rsidRPr="008C2F35">
        <w:rPr>
          <w:bCs/>
          <w:iCs/>
          <w:szCs w:val="24"/>
        </w:rPr>
        <w:t>kasutab suurt algustähte inimeste ja loomade nimedes, tuttavates kohanimedes;</w:t>
      </w:r>
    </w:p>
    <w:p w:rsidR="008C2F35" w:rsidRDefault="00B84615" w:rsidP="00951B37">
      <w:pPr>
        <w:pStyle w:val="Vahedeta"/>
        <w:numPr>
          <w:ilvl w:val="0"/>
          <w:numId w:val="12"/>
        </w:numPr>
        <w:spacing w:line="360" w:lineRule="auto"/>
        <w:rPr>
          <w:bCs/>
          <w:iCs/>
          <w:szCs w:val="24"/>
        </w:rPr>
      </w:pPr>
      <w:r w:rsidRPr="008C2F35">
        <w:rPr>
          <w:bCs/>
          <w:iCs/>
          <w:szCs w:val="24"/>
        </w:rPr>
        <w:t xml:space="preserve">kirjutab õigesti sõnade lõppu </w:t>
      </w:r>
    </w:p>
    <w:p w:rsidR="00B84615" w:rsidRPr="008C2F35" w:rsidRDefault="00B84615" w:rsidP="008C2F35">
      <w:pPr>
        <w:pStyle w:val="Vahedeta"/>
        <w:spacing w:line="360" w:lineRule="auto"/>
        <w:ind w:left="720" w:firstLine="360"/>
        <w:rPr>
          <w:bCs/>
          <w:iCs/>
          <w:szCs w:val="24"/>
        </w:rPr>
      </w:pPr>
      <w:r w:rsidRPr="008C2F35">
        <w:rPr>
          <w:bCs/>
          <w:iCs/>
          <w:szCs w:val="24"/>
        </w:rPr>
        <w:t xml:space="preserve">-d (mida teed?), -te (mida teete?), </w:t>
      </w:r>
    </w:p>
    <w:p w:rsidR="00B84615" w:rsidRPr="008C2F35" w:rsidRDefault="00B84615" w:rsidP="008C2F35">
      <w:pPr>
        <w:pStyle w:val="Vahedeta"/>
        <w:spacing w:line="360" w:lineRule="auto"/>
        <w:ind w:left="372" w:firstLine="708"/>
        <w:rPr>
          <w:bCs/>
          <w:iCs/>
          <w:szCs w:val="24"/>
        </w:rPr>
      </w:pPr>
      <w:r w:rsidRPr="008C2F35">
        <w:rPr>
          <w:bCs/>
          <w:iCs/>
          <w:szCs w:val="24"/>
        </w:rPr>
        <w:t>-sse (kellesse? millesse?),</w:t>
      </w:r>
    </w:p>
    <w:p w:rsidR="00951B37" w:rsidRDefault="00B84615" w:rsidP="00951B37">
      <w:pPr>
        <w:pStyle w:val="Vahedeta"/>
        <w:spacing w:line="360" w:lineRule="auto"/>
        <w:ind w:left="372" w:firstLine="708"/>
        <w:rPr>
          <w:bCs/>
          <w:iCs/>
          <w:szCs w:val="24"/>
        </w:rPr>
      </w:pPr>
      <w:r w:rsidRPr="008C2F35">
        <w:rPr>
          <w:bCs/>
          <w:iCs/>
          <w:szCs w:val="24"/>
        </w:rPr>
        <w:t>-ga (kellega? millega?),  -ta (kelleta? milleta?);</w:t>
      </w:r>
    </w:p>
    <w:p w:rsidR="00B84615" w:rsidRPr="008C2F35" w:rsidRDefault="00B84615" w:rsidP="00951B37">
      <w:pPr>
        <w:pStyle w:val="Vahedeta"/>
        <w:numPr>
          <w:ilvl w:val="0"/>
          <w:numId w:val="23"/>
        </w:numPr>
        <w:spacing w:line="360" w:lineRule="auto"/>
        <w:rPr>
          <w:bCs/>
          <w:iCs/>
          <w:szCs w:val="24"/>
        </w:rPr>
      </w:pPr>
      <w:r w:rsidRPr="008C2F35">
        <w:rPr>
          <w:bCs/>
          <w:iCs/>
          <w:szCs w:val="24"/>
        </w:rPr>
        <w:t>kirjutab etteütlemise järgi õpitud keelendite ulatuses sisult tuttavat teksti ja kontrollib kirjutatut näidise järgi (20–25  sõna lihtlausetena).</w:t>
      </w:r>
    </w:p>
    <w:p w:rsidR="00AE4171" w:rsidRPr="008C2F35" w:rsidRDefault="00AE4171" w:rsidP="00951B37">
      <w:pPr>
        <w:pStyle w:val="Vahedeta"/>
        <w:spacing w:line="360" w:lineRule="auto"/>
        <w:rPr>
          <w:bCs/>
          <w:iCs/>
          <w:szCs w:val="24"/>
        </w:rPr>
      </w:pPr>
    </w:p>
    <w:p w:rsidR="00291C9B" w:rsidRDefault="00291C9B" w:rsidP="008C2F35">
      <w:pPr>
        <w:pStyle w:val="Vahedeta"/>
        <w:spacing w:line="360" w:lineRule="auto"/>
        <w:rPr>
          <w:bCs/>
          <w:iCs/>
          <w:szCs w:val="24"/>
        </w:rPr>
      </w:pPr>
    </w:p>
    <w:p w:rsidR="00291C9B" w:rsidRDefault="00291C9B" w:rsidP="008C2F35">
      <w:pPr>
        <w:pStyle w:val="Vahedeta"/>
        <w:spacing w:line="360" w:lineRule="auto"/>
        <w:rPr>
          <w:bCs/>
          <w:iCs/>
          <w:szCs w:val="24"/>
        </w:rPr>
      </w:pPr>
    </w:p>
    <w:p w:rsidR="00291C9B" w:rsidRDefault="00291C9B" w:rsidP="008C2F35">
      <w:pPr>
        <w:pStyle w:val="Vahedeta"/>
        <w:spacing w:line="360" w:lineRule="auto"/>
        <w:rPr>
          <w:bCs/>
          <w:iCs/>
          <w:szCs w:val="24"/>
        </w:rPr>
      </w:pPr>
    </w:p>
    <w:p w:rsidR="00291C9B" w:rsidRDefault="00291C9B" w:rsidP="008C2F35">
      <w:pPr>
        <w:pStyle w:val="Vahedeta"/>
        <w:spacing w:line="360" w:lineRule="auto"/>
        <w:rPr>
          <w:bCs/>
          <w:iCs/>
          <w:szCs w:val="24"/>
        </w:rPr>
      </w:pPr>
    </w:p>
    <w:p w:rsidR="00291C9B" w:rsidRDefault="00291C9B" w:rsidP="008C2F35">
      <w:pPr>
        <w:pStyle w:val="Vahedeta"/>
        <w:spacing w:line="360" w:lineRule="auto"/>
        <w:rPr>
          <w:bCs/>
          <w:iCs/>
          <w:szCs w:val="24"/>
        </w:rPr>
      </w:pPr>
    </w:p>
    <w:p w:rsidR="008C2F35" w:rsidRDefault="00AE4171" w:rsidP="008C2F35">
      <w:pPr>
        <w:pStyle w:val="Vahedeta"/>
        <w:spacing w:line="360" w:lineRule="auto"/>
        <w:rPr>
          <w:b/>
          <w:bCs/>
          <w:iCs/>
          <w:szCs w:val="24"/>
        </w:rPr>
      </w:pPr>
      <w:bookmarkStart w:id="0" w:name="_GoBack"/>
      <w:bookmarkEnd w:id="0"/>
      <w:r w:rsidRPr="008C2F35">
        <w:rPr>
          <w:b/>
          <w:bCs/>
          <w:iCs/>
          <w:szCs w:val="24"/>
        </w:rPr>
        <w:lastRenderedPageBreak/>
        <w:t>Hindamine</w:t>
      </w:r>
    </w:p>
    <w:p w:rsidR="00AE4171" w:rsidRPr="008C2F35" w:rsidRDefault="00AE4171" w:rsidP="006B3643">
      <w:pPr>
        <w:pStyle w:val="Vahedeta"/>
        <w:spacing w:line="360" w:lineRule="auto"/>
        <w:jc w:val="both"/>
        <w:rPr>
          <w:bCs/>
          <w:iCs/>
          <w:szCs w:val="24"/>
        </w:rPr>
      </w:pPr>
      <w:r w:rsidRPr="008C2F35">
        <w:rPr>
          <w:bCs/>
          <w:iCs/>
          <w:szCs w:val="24"/>
        </w:rPr>
        <w:t xml:space="preserve">II klassis hindeid ei panda. Õpilased saavad suulist ja kirjalikku tagasisidet. Suuliselt innustab õpetaja õpilasi igas tunnis, vahetunnis ja kooli üritustel. Kirjalikku tagasisidet saab lapsevanem Stuudiumi kaudu ja laste töödele kirjutatuna. Kontrolltööde ja etteütluste toimumise aja teatab õpetaja aegsasti ette. Kokkuvõtvad hinnangud saavad õpilased kaks korda aastas (jõuluks ja kooliaasta lõpus). Hindamise eesmärk on õpilasi innustada ja julgustada. Õpetaja märkab õpilaste edusamme ja tunnustab nende püüdlusi. Õpime ja kasvame koos ning toetame üksteist. </w:t>
      </w:r>
    </w:p>
    <w:p w:rsidR="00AE4171" w:rsidRPr="008C2F35" w:rsidRDefault="00AE4171" w:rsidP="008C2F35">
      <w:pPr>
        <w:pStyle w:val="Vahedeta"/>
        <w:spacing w:line="360" w:lineRule="auto"/>
        <w:rPr>
          <w:bCs/>
          <w:iCs/>
          <w:szCs w:val="24"/>
        </w:rPr>
      </w:pPr>
    </w:p>
    <w:p w:rsidR="00AE4171" w:rsidRPr="008C2F35" w:rsidRDefault="00AE4171" w:rsidP="008C2F35">
      <w:pPr>
        <w:pStyle w:val="Vahedeta"/>
        <w:spacing w:line="360" w:lineRule="auto"/>
        <w:rPr>
          <w:bCs/>
          <w:iCs/>
          <w:szCs w:val="24"/>
        </w:rPr>
      </w:pPr>
    </w:p>
    <w:p w:rsidR="00AE4171" w:rsidRPr="008C2F35" w:rsidRDefault="00AE4171" w:rsidP="008C2F35">
      <w:pPr>
        <w:pStyle w:val="Vahedeta"/>
        <w:spacing w:line="360" w:lineRule="auto"/>
        <w:rPr>
          <w:bCs/>
          <w:iCs/>
          <w:szCs w:val="24"/>
        </w:rPr>
      </w:pPr>
    </w:p>
    <w:p w:rsidR="00B84615" w:rsidRPr="008C2F35" w:rsidRDefault="00B84615" w:rsidP="008C2F35">
      <w:pPr>
        <w:spacing w:line="360" w:lineRule="auto"/>
      </w:pPr>
    </w:p>
    <w:p w:rsidR="00DF39F7" w:rsidRPr="008C2F35" w:rsidRDefault="00291C9B" w:rsidP="008C2F35">
      <w:pPr>
        <w:spacing w:line="360" w:lineRule="auto"/>
      </w:pPr>
    </w:p>
    <w:sectPr w:rsidR="00DF39F7" w:rsidRPr="008C2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0"/>
      </w:pPr>
      <w:rPr>
        <w:rFonts w:ascii="Symbol" w:hAnsi="Symbol"/>
      </w:rPr>
    </w:lvl>
  </w:abstractNum>
  <w:abstractNum w:abstractNumId="4" w15:restartNumberingAfterBreak="0">
    <w:nsid w:val="09053D53"/>
    <w:multiLevelType w:val="hybridMultilevel"/>
    <w:tmpl w:val="A89C0D14"/>
    <w:lvl w:ilvl="0" w:tplc="00000003">
      <w:start w:val="1"/>
      <w:numFmt w:val="bullet"/>
      <w:lvlText w:val=""/>
      <w:lvlJc w:val="left"/>
      <w:pPr>
        <w:tabs>
          <w:tab w:val="num" w:pos="0"/>
        </w:tabs>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667EA"/>
    <w:multiLevelType w:val="hybridMultilevel"/>
    <w:tmpl w:val="B408386A"/>
    <w:lvl w:ilvl="0" w:tplc="00000003">
      <w:start w:val="1"/>
      <w:numFmt w:val="bullet"/>
      <w:lvlText w:val=""/>
      <w:lvlJc w:val="left"/>
      <w:pPr>
        <w:tabs>
          <w:tab w:val="num" w:pos="0"/>
        </w:tabs>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16626"/>
    <w:multiLevelType w:val="hybridMultilevel"/>
    <w:tmpl w:val="FDD8F362"/>
    <w:lvl w:ilvl="0" w:tplc="00000003">
      <w:start w:val="1"/>
      <w:numFmt w:val="bullet"/>
      <w:lvlText w:val=""/>
      <w:lvlJc w:val="left"/>
      <w:pPr>
        <w:tabs>
          <w:tab w:val="num" w:pos="720"/>
        </w:tabs>
        <w:ind w:left="1440" w:hanging="360"/>
      </w:pPr>
      <w:rPr>
        <w:rFonts w:ascii="Symbol" w:hAnsi="Symbo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1B35ED"/>
    <w:multiLevelType w:val="hybridMultilevel"/>
    <w:tmpl w:val="1620462C"/>
    <w:lvl w:ilvl="0" w:tplc="00000003">
      <w:start w:val="1"/>
      <w:numFmt w:val="bullet"/>
      <w:lvlText w:val=""/>
      <w:lvlJc w:val="left"/>
      <w:pPr>
        <w:tabs>
          <w:tab w:val="num" w:pos="0"/>
        </w:tabs>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8330F"/>
    <w:multiLevelType w:val="hybridMultilevel"/>
    <w:tmpl w:val="F29010CA"/>
    <w:lvl w:ilvl="0" w:tplc="00000003">
      <w:start w:val="1"/>
      <w:numFmt w:val="bullet"/>
      <w:lvlText w:val=""/>
      <w:lvlJc w:val="left"/>
      <w:pPr>
        <w:tabs>
          <w:tab w:val="num" w:pos="0"/>
        </w:tabs>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63A56"/>
    <w:multiLevelType w:val="hybridMultilevel"/>
    <w:tmpl w:val="56F42922"/>
    <w:lvl w:ilvl="0" w:tplc="00000003">
      <w:start w:val="1"/>
      <w:numFmt w:val="bullet"/>
      <w:lvlText w:val=""/>
      <w:lvlJc w:val="left"/>
      <w:pPr>
        <w:tabs>
          <w:tab w:val="num" w:pos="0"/>
        </w:tabs>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E4CDD"/>
    <w:multiLevelType w:val="hybridMultilevel"/>
    <w:tmpl w:val="1D4AF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A43259"/>
    <w:multiLevelType w:val="hybridMultilevel"/>
    <w:tmpl w:val="7D6E510E"/>
    <w:lvl w:ilvl="0" w:tplc="00000003">
      <w:start w:val="1"/>
      <w:numFmt w:val="bullet"/>
      <w:lvlText w:val=""/>
      <w:lvlJc w:val="left"/>
      <w:pPr>
        <w:tabs>
          <w:tab w:val="num" w:pos="720"/>
        </w:tabs>
        <w:ind w:left="1440" w:hanging="360"/>
      </w:pPr>
      <w:rPr>
        <w:rFonts w:ascii="Symbol" w:hAnsi="Symbo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5E06DD"/>
    <w:multiLevelType w:val="hybridMultilevel"/>
    <w:tmpl w:val="159665EA"/>
    <w:lvl w:ilvl="0" w:tplc="00000003">
      <w:start w:val="1"/>
      <w:numFmt w:val="bullet"/>
      <w:lvlText w:val=""/>
      <w:lvlJc w:val="left"/>
      <w:pPr>
        <w:tabs>
          <w:tab w:val="num" w:pos="1080"/>
        </w:tabs>
        <w:ind w:left="1800" w:hanging="360"/>
      </w:pPr>
      <w:rPr>
        <w:rFonts w:ascii="Symbol" w:hAnsi="Symbo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7137043"/>
    <w:multiLevelType w:val="hybridMultilevel"/>
    <w:tmpl w:val="378A17CC"/>
    <w:lvl w:ilvl="0" w:tplc="00000003">
      <w:start w:val="1"/>
      <w:numFmt w:val="bullet"/>
      <w:lvlText w:val=""/>
      <w:lvlJc w:val="left"/>
      <w:pPr>
        <w:tabs>
          <w:tab w:val="num" w:pos="360"/>
        </w:tabs>
        <w:ind w:left="1080" w:hanging="360"/>
      </w:pPr>
      <w:rPr>
        <w:rFonts w:ascii="Symbol" w:hAnsi="Symbo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3C398E"/>
    <w:multiLevelType w:val="hybridMultilevel"/>
    <w:tmpl w:val="79E6F510"/>
    <w:lvl w:ilvl="0" w:tplc="00000003">
      <w:start w:val="1"/>
      <w:numFmt w:val="bullet"/>
      <w:lvlText w:val=""/>
      <w:lvlJc w:val="left"/>
      <w:pPr>
        <w:tabs>
          <w:tab w:val="num" w:pos="0"/>
        </w:tabs>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42855"/>
    <w:multiLevelType w:val="hybridMultilevel"/>
    <w:tmpl w:val="E71A92B2"/>
    <w:lvl w:ilvl="0" w:tplc="00000003">
      <w:start w:val="1"/>
      <w:numFmt w:val="bullet"/>
      <w:lvlText w:val=""/>
      <w:lvlJc w:val="left"/>
      <w:pPr>
        <w:tabs>
          <w:tab w:val="num" w:pos="0"/>
        </w:tabs>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A5B63"/>
    <w:multiLevelType w:val="hybridMultilevel"/>
    <w:tmpl w:val="68E45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D86EAB"/>
    <w:multiLevelType w:val="hybridMultilevel"/>
    <w:tmpl w:val="B810DB50"/>
    <w:lvl w:ilvl="0" w:tplc="00000003">
      <w:start w:val="1"/>
      <w:numFmt w:val="bullet"/>
      <w:lvlText w:val=""/>
      <w:lvlJc w:val="left"/>
      <w:pPr>
        <w:tabs>
          <w:tab w:val="num" w:pos="720"/>
        </w:tabs>
        <w:ind w:left="1440" w:hanging="360"/>
      </w:pPr>
      <w:rPr>
        <w:rFonts w:ascii="Symbol" w:hAnsi="Symbo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386CF7"/>
    <w:multiLevelType w:val="hybridMultilevel"/>
    <w:tmpl w:val="0220061C"/>
    <w:lvl w:ilvl="0" w:tplc="00000003">
      <w:start w:val="1"/>
      <w:numFmt w:val="bullet"/>
      <w:lvlText w:val=""/>
      <w:lvlJc w:val="left"/>
      <w:pPr>
        <w:tabs>
          <w:tab w:val="num" w:pos="0"/>
        </w:tabs>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662A6"/>
    <w:multiLevelType w:val="hybridMultilevel"/>
    <w:tmpl w:val="2CBEEADA"/>
    <w:lvl w:ilvl="0" w:tplc="00000003">
      <w:start w:val="1"/>
      <w:numFmt w:val="bullet"/>
      <w:lvlText w:val=""/>
      <w:lvlJc w:val="left"/>
      <w:pPr>
        <w:tabs>
          <w:tab w:val="num" w:pos="360"/>
        </w:tabs>
        <w:ind w:left="1080" w:hanging="360"/>
      </w:pPr>
      <w:rPr>
        <w:rFonts w:ascii="Symbol" w:hAnsi="Symbo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0A248D"/>
    <w:multiLevelType w:val="hybridMultilevel"/>
    <w:tmpl w:val="DC5E88BE"/>
    <w:lvl w:ilvl="0" w:tplc="00000003">
      <w:start w:val="1"/>
      <w:numFmt w:val="bullet"/>
      <w:lvlText w:val=""/>
      <w:lvlJc w:val="left"/>
      <w:pPr>
        <w:tabs>
          <w:tab w:val="num" w:pos="1080"/>
        </w:tabs>
        <w:ind w:left="1800" w:hanging="360"/>
      </w:pPr>
      <w:rPr>
        <w:rFonts w:ascii="Symbol" w:hAnsi="Symbo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6BC5C60"/>
    <w:multiLevelType w:val="hybridMultilevel"/>
    <w:tmpl w:val="3650F1F4"/>
    <w:lvl w:ilvl="0" w:tplc="00000003">
      <w:start w:val="1"/>
      <w:numFmt w:val="bullet"/>
      <w:lvlText w:val=""/>
      <w:lvlJc w:val="left"/>
      <w:pPr>
        <w:tabs>
          <w:tab w:val="num" w:pos="0"/>
        </w:tabs>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665FB"/>
    <w:multiLevelType w:val="hybridMultilevel"/>
    <w:tmpl w:val="0FD0228E"/>
    <w:lvl w:ilvl="0" w:tplc="00000003">
      <w:start w:val="1"/>
      <w:numFmt w:val="bullet"/>
      <w:lvlText w:val=""/>
      <w:lvlJc w:val="left"/>
      <w:pPr>
        <w:tabs>
          <w:tab w:val="num" w:pos="372"/>
        </w:tabs>
        <w:ind w:left="1092" w:hanging="360"/>
      </w:pPr>
      <w:rPr>
        <w:rFonts w:ascii="Symbol" w:hAnsi="Symbol"/>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0"/>
  </w:num>
  <w:num w:numId="6">
    <w:abstractNumId w:val="16"/>
  </w:num>
  <w:num w:numId="7">
    <w:abstractNumId w:val="19"/>
  </w:num>
  <w:num w:numId="8">
    <w:abstractNumId w:val="21"/>
  </w:num>
  <w:num w:numId="9">
    <w:abstractNumId w:val="18"/>
  </w:num>
  <w:num w:numId="10">
    <w:abstractNumId w:val="15"/>
  </w:num>
  <w:num w:numId="11">
    <w:abstractNumId w:val="7"/>
  </w:num>
  <w:num w:numId="12">
    <w:abstractNumId w:val="13"/>
  </w:num>
  <w:num w:numId="13">
    <w:abstractNumId w:val="8"/>
  </w:num>
  <w:num w:numId="14">
    <w:abstractNumId w:val="14"/>
  </w:num>
  <w:num w:numId="15">
    <w:abstractNumId w:val="6"/>
  </w:num>
  <w:num w:numId="16">
    <w:abstractNumId w:val="17"/>
  </w:num>
  <w:num w:numId="17">
    <w:abstractNumId w:val="4"/>
  </w:num>
  <w:num w:numId="18">
    <w:abstractNumId w:val="5"/>
  </w:num>
  <w:num w:numId="19">
    <w:abstractNumId w:val="20"/>
  </w:num>
  <w:num w:numId="20">
    <w:abstractNumId w:val="12"/>
  </w:num>
  <w:num w:numId="21">
    <w:abstractNumId w:val="9"/>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15"/>
    <w:rsid w:val="00291C9B"/>
    <w:rsid w:val="00343571"/>
    <w:rsid w:val="0047531E"/>
    <w:rsid w:val="006B3643"/>
    <w:rsid w:val="007B2033"/>
    <w:rsid w:val="008C2F35"/>
    <w:rsid w:val="00951B37"/>
    <w:rsid w:val="00AE4171"/>
    <w:rsid w:val="00B84615"/>
    <w:rsid w:val="00CC4648"/>
    <w:rsid w:val="00D45190"/>
    <w:rsid w:val="00FB0D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3F87"/>
  <w15:docId w15:val="{CDE7BB23-3B15-48A3-9329-CCACEAC4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84615"/>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qFormat/>
    <w:rsid w:val="00B84615"/>
    <w:pPr>
      <w:suppressAutoHyphens/>
      <w:spacing w:after="0" w:line="240" w:lineRule="auto"/>
    </w:pPr>
    <w:rPr>
      <w:rFonts w:ascii="Times New Roman" w:eastAsia="Calibri" w:hAnsi="Times New Roman" w:cs="Times New Roman"/>
      <w:sz w:val="24"/>
      <w:lang w:eastAsia="ar-SA"/>
    </w:rPr>
  </w:style>
  <w:style w:type="paragraph" w:styleId="Loendilik">
    <w:name w:val="List Paragraph"/>
    <w:basedOn w:val="Normaallaad"/>
    <w:uiPriority w:val="34"/>
    <w:qFormat/>
    <w:rsid w:val="00B84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5336">
      <w:bodyDiv w:val="1"/>
      <w:marLeft w:val="0"/>
      <w:marRight w:val="0"/>
      <w:marTop w:val="0"/>
      <w:marBottom w:val="0"/>
      <w:divBdr>
        <w:top w:val="none" w:sz="0" w:space="0" w:color="auto"/>
        <w:left w:val="none" w:sz="0" w:space="0" w:color="auto"/>
        <w:bottom w:val="none" w:sz="0" w:space="0" w:color="auto"/>
        <w:right w:val="none" w:sz="0" w:space="0" w:color="auto"/>
      </w:divBdr>
    </w:div>
    <w:div w:id="957949632">
      <w:bodyDiv w:val="1"/>
      <w:marLeft w:val="0"/>
      <w:marRight w:val="0"/>
      <w:marTop w:val="0"/>
      <w:marBottom w:val="0"/>
      <w:divBdr>
        <w:top w:val="none" w:sz="0" w:space="0" w:color="auto"/>
        <w:left w:val="none" w:sz="0" w:space="0" w:color="auto"/>
        <w:bottom w:val="none" w:sz="0" w:space="0" w:color="auto"/>
        <w:right w:val="none" w:sz="0" w:space="0" w:color="auto"/>
      </w:divBdr>
    </w:div>
    <w:div w:id="980304202">
      <w:bodyDiv w:val="1"/>
      <w:marLeft w:val="0"/>
      <w:marRight w:val="0"/>
      <w:marTop w:val="0"/>
      <w:marBottom w:val="0"/>
      <w:divBdr>
        <w:top w:val="none" w:sz="0" w:space="0" w:color="auto"/>
        <w:left w:val="none" w:sz="0" w:space="0" w:color="auto"/>
        <w:bottom w:val="none" w:sz="0" w:space="0" w:color="auto"/>
        <w:right w:val="none" w:sz="0" w:space="0" w:color="auto"/>
      </w:divBdr>
    </w:div>
    <w:div w:id="2058426453">
      <w:bodyDiv w:val="1"/>
      <w:marLeft w:val="0"/>
      <w:marRight w:val="0"/>
      <w:marTop w:val="0"/>
      <w:marBottom w:val="0"/>
      <w:divBdr>
        <w:top w:val="none" w:sz="0" w:space="0" w:color="auto"/>
        <w:left w:val="none" w:sz="0" w:space="0" w:color="auto"/>
        <w:bottom w:val="none" w:sz="0" w:space="0" w:color="auto"/>
        <w:right w:val="none" w:sz="0" w:space="0" w:color="auto"/>
      </w:divBdr>
    </w:div>
    <w:div w:id="208051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475</Words>
  <Characters>2708</Characters>
  <Application>Microsoft Office Word</Application>
  <DocSecurity>0</DocSecurity>
  <Lines>22</Lines>
  <Paragraphs>6</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Windows User</cp:lastModifiedBy>
  <cp:revision>7</cp:revision>
  <dcterms:created xsi:type="dcterms:W3CDTF">2018-11-15T12:53:00Z</dcterms:created>
  <dcterms:modified xsi:type="dcterms:W3CDTF">2018-11-20T07:12:00Z</dcterms:modified>
</cp:coreProperties>
</file>